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О назначении публичных слушаний по проекту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городского поселения Белореченского района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«О предоставлении разрешения </w:t>
      </w:r>
      <w:proofErr w:type="gramStart"/>
      <w:r w:rsidRPr="004B391C">
        <w:rPr>
          <w:b/>
          <w:sz w:val="28"/>
          <w:szCs w:val="28"/>
        </w:rPr>
        <w:t>на</w:t>
      </w:r>
      <w:proofErr w:type="gramEnd"/>
      <w:r w:rsidRPr="004B391C">
        <w:rPr>
          <w:b/>
          <w:sz w:val="28"/>
          <w:szCs w:val="28"/>
        </w:rPr>
        <w:t xml:space="preserve"> условно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разрешенный вид использования земельного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участка с кадастровым номером 23:39:1101075:519,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gramStart"/>
      <w:r w:rsidRPr="004B391C">
        <w:rPr>
          <w:b/>
          <w:sz w:val="28"/>
          <w:szCs w:val="28"/>
        </w:rPr>
        <w:t>расположенного</w:t>
      </w:r>
      <w:proofErr w:type="gramEnd"/>
      <w:r w:rsidRPr="004B391C">
        <w:rPr>
          <w:b/>
          <w:sz w:val="28"/>
          <w:szCs w:val="28"/>
        </w:rPr>
        <w:t xml:space="preserve"> по адресу: Краснодарский край,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>Белореченский муниципальный район,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>Белореченское городское поселение, город Белореченск,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>улица Приречная, земельный участок 9Д»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E472AA" w:rsidP="00E472AA">
      <w:pPr>
        <w:ind w:firstLine="709"/>
        <w:rPr>
          <w:sz w:val="28"/>
          <w:szCs w:val="28"/>
        </w:rPr>
      </w:pPr>
      <w:r w:rsidRPr="00F421A2">
        <w:rPr>
          <w:sz w:val="28"/>
          <w:szCs w:val="28"/>
        </w:rPr>
        <w:t xml:space="preserve">На основании заявления собственника земельного участка </w:t>
      </w:r>
      <w:r w:rsidR="004B391C">
        <w:rPr>
          <w:sz w:val="28"/>
          <w:szCs w:val="28"/>
        </w:rPr>
        <w:t>Громовой Зинаиды Самвеловны</w:t>
      </w:r>
      <w:r w:rsidRPr="00F421A2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</w:t>
      </w:r>
      <w:r w:rsidR="004B391C">
        <w:rPr>
          <w:sz w:val="28"/>
          <w:szCs w:val="28"/>
        </w:rPr>
        <w:t>23:39:1101075:519 площадью 586 кв</w:t>
      </w:r>
      <w:proofErr w:type="gramStart"/>
      <w:r w:rsidR="004B391C">
        <w:rPr>
          <w:sz w:val="28"/>
          <w:szCs w:val="28"/>
        </w:rPr>
        <w:t>.м</w:t>
      </w:r>
      <w:proofErr w:type="gramEnd"/>
      <w:r w:rsidR="004B391C">
        <w:rPr>
          <w:sz w:val="28"/>
          <w:szCs w:val="28"/>
        </w:rPr>
        <w:t xml:space="preserve">, расположенного по адресу: </w:t>
      </w:r>
      <w:proofErr w:type="gramStart"/>
      <w:r w:rsidR="004B391C" w:rsidRPr="002F30F4">
        <w:rPr>
          <w:sz w:val="28"/>
          <w:szCs w:val="28"/>
        </w:rPr>
        <w:t>Краснодарский край,</w:t>
      </w:r>
      <w:r w:rsidR="004B391C">
        <w:rPr>
          <w:sz w:val="28"/>
          <w:szCs w:val="28"/>
        </w:rPr>
        <w:t xml:space="preserve"> </w:t>
      </w:r>
      <w:r w:rsidR="004B391C" w:rsidRPr="002F30F4">
        <w:rPr>
          <w:sz w:val="28"/>
          <w:szCs w:val="28"/>
        </w:rPr>
        <w:t xml:space="preserve">Белореченский муниципальный район, </w:t>
      </w:r>
      <w:r w:rsidR="004B391C">
        <w:rPr>
          <w:sz w:val="28"/>
          <w:szCs w:val="28"/>
        </w:rPr>
        <w:t xml:space="preserve">Белореченское </w:t>
      </w:r>
      <w:r w:rsidR="004B391C" w:rsidRPr="002F30F4">
        <w:rPr>
          <w:sz w:val="28"/>
          <w:szCs w:val="28"/>
        </w:rPr>
        <w:t xml:space="preserve">городское поселение, город Белореченск, </w:t>
      </w:r>
      <w:r w:rsidR="004B391C">
        <w:rPr>
          <w:sz w:val="28"/>
          <w:szCs w:val="28"/>
        </w:rPr>
        <w:t>улица Приречная, земельный участок 9Д, с вида разрешенного использования «Для индивидуального жилищного строительства» на условно разрешенный вид использования земельного участка «Общественное питание»</w:t>
      </w:r>
      <w:r w:rsidRPr="001B076C">
        <w:rPr>
          <w:sz w:val="28"/>
          <w:szCs w:val="28"/>
        </w:rPr>
        <w:t xml:space="preserve">, учитывая результаты публичных слушаний </w:t>
      </w:r>
      <w:r>
        <w:rPr>
          <w:sz w:val="28"/>
          <w:szCs w:val="28"/>
        </w:rPr>
        <w:t xml:space="preserve">от </w:t>
      </w:r>
      <w:r w:rsidR="004B391C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4B391C">
        <w:rPr>
          <w:sz w:val="28"/>
          <w:szCs w:val="28"/>
        </w:rPr>
        <w:t>июля</w:t>
      </w:r>
      <w:r w:rsidRPr="001B076C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B076C">
        <w:rPr>
          <w:sz w:val="28"/>
          <w:szCs w:val="28"/>
        </w:rPr>
        <w:t xml:space="preserve"> г., в соответствии со статьями 5.1, 39 Градостроительного кодекса Российской Федерации, статьей 14 Федерального закона от 6 октября 2003 г</w:t>
      </w:r>
      <w:proofErr w:type="gramEnd"/>
      <w:r w:rsidRPr="001B076C">
        <w:rPr>
          <w:sz w:val="28"/>
          <w:szCs w:val="28"/>
        </w:rPr>
        <w:t xml:space="preserve">. № 131-ФЗ «Об общих принципах организации местного самоуправления </w:t>
      </w:r>
      <w:proofErr w:type="gramStart"/>
      <w:r w:rsidRPr="001B076C">
        <w:rPr>
          <w:sz w:val="28"/>
          <w:szCs w:val="28"/>
        </w:rPr>
        <w:t>в</w:t>
      </w:r>
      <w:proofErr w:type="gramEnd"/>
      <w:r w:rsidRPr="001B076C">
        <w:rPr>
          <w:sz w:val="28"/>
          <w:szCs w:val="28"/>
        </w:rPr>
        <w:t xml:space="preserve"> </w:t>
      </w:r>
      <w:proofErr w:type="gramStart"/>
      <w:r w:rsidRPr="001B076C">
        <w:rPr>
          <w:sz w:val="28"/>
          <w:szCs w:val="28"/>
        </w:rPr>
        <w:t xml:space="preserve">Российской Федерации», решением Совета Белореченского городского поселения Белореченского района от </w:t>
      </w:r>
      <w:r>
        <w:rPr>
          <w:sz w:val="28"/>
          <w:szCs w:val="28"/>
        </w:rPr>
        <w:t>5 декабря 2024</w:t>
      </w:r>
      <w:r w:rsidRPr="001B076C">
        <w:rPr>
          <w:sz w:val="28"/>
          <w:szCs w:val="28"/>
        </w:rPr>
        <w:t xml:space="preserve"> г. № </w:t>
      </w:r>
      <w:r>
        <w:rPr>
          <w:sz w:val="28"/>
          <w:szCs w:val="28"/>
        </w:rPr>
        <w:t>29</w:t>
      </w:r>
      <w:r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</w:t>
      </w:r>
      <w:r w:rsidRPr="001B076C">
        <w:rPr>
          <w:sz w:val="28"/>
          <w:szCs w:val="28"/>
        </w:rPr>
        <w:lastRenderedPageBreak/>
        <w:t>района», постановлением администрации Белореченского</w:t>
      </w:r>
      <w:proofErr w:type="gramEnd"/>
      <w:r w:rsidRPr="001B076C">
        <w:rPr>
          <w:sz w:val="28"/>
          <w:szCs w:val="28"/>
        </w:rPr>
        <w:t xml:space="preserve">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Pr="001B076C">
        <w:rPr>
          <w:sz w:val="28"/>
          <w:szCs w:val="28"/>
        </w:rPr>
        <w:t>п</w:t>
      </w:r>
      <w:proofErr w:type="gramEnd"/>
      <w:r w:rsidRPr="001B076C">
        <w:rPr>
          <w:sz w:val="28"/>
          <w:szCs w:val="28"/>
        </w:rPr>
        <w:t xml:space="preserve"> о с т а н о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4B391C">
        <w:rPr>
          <w:rFonts w:ascii="Times New Roman" w:hAnsi="Times New Roman"/>
          <w:sz w:val="28"/>
          <w:szCs w:val="28"/>
        </w:rPr>
        <w:t>23:39:1101075:519 площадью 586 кв</w:t>
      </w:r>
      <w:proofErr w:type="gramStart"/>
      <w:r w:rsidR="004B391C">
        <w:rPr>
          <w:rFonts w:ascii="Times New Roman" w:hAnsi="Times New Roman"/>
          <w:sz w:val="28"/>
          <w:szCs w:val="28"/>
        </w:rPr>
        <w:t>.м</w:t>
      </w:r>
      <w:proofErr w:type="gramEnd"/>
      <w:r w:rsidR="004B391C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4B391C" w:rsidRPr="002F30F4">
        <w:rPr>
          <w:rFonts w:ascii="Times New Roman" w:hAnsi="Times New Roman"/>
          <w:sz w:val="28"/>
          <w:szCs w:val="28"/>
        </w:rPr>
        <w:t>Краснодарский край,</w:t>
      </w:r>
      <w:r w:rsidR="004B391C">
        <w:rPr>
          <w:rFonts w:ascii="Times New Roman" w:hAnsi="Times New Roman"/>
          <w:sz w:val="28"/>
          <w:szCs w:val="28"/>
        </w:rPr>
        <w:t xml:space="preserve"> </w:t>
      </w:r>
      <w:r w:rsidR="004B391C" w:rsidRPr="002F30F4">
        <w:rPr>
          <w:rFonts w:ascii="Times New Roman" w:hAnsi="Times New Roman"/>
          <w:sz w:val="28"/>
          <w:szCs w:val="28"/>
        </w:rPr>
        <w:t xml:space="preserve">Белореченский муниципальный район, </w:t>
      </w:r>
      <w:r w:rsidR="004B391C">
        <w:rPr>
          <w:rFonts w:ascii="Times New Roman" w:hAnsi="Times New Roman"/>
          <w:sz w:val="28"/>
          <w:szCs w:val="28"/>
        </w:rPr>
        <w:t xml:space="preserve">Белореченское </w:t>
      </w:r>
      <w:r w:rsidR="004B391C" w:rsidRPr="002F30F4">
        <w:rPr>
          <w:rFonts w:ascii="Times New Roman" w:hAnsi="Times New Roman"/>
          <w:sz w:val="28"/>
          <w:szCs w:val="28"/>
        </w:rPr>
        <w:t xml:space="preserve">городское поселение, город Белореченск, </w:t>
      </w:r>
      <w:r w:rsidR="004B391C">
        <w:rPr>
          <w:rFonts w:ascii="Times New Roman" w:hAnsi="Times New Roman"/>
          <w:sz w:val="28"/>
          <w:szCs w:val="28"/>
        </w:rPr>
        <w:t>улица Приречная, земельный участок 9Д, с вида разрешенного использования «Для индивидуального жилищного строительства» на условно разрешенный вид использования земельного участка «Общественное питание»</w:t>
      </w:r>
      <w:r w:rsidRPr="00CF6580">
        <w:rPr>
          <w:rFonts w:ascii="Times New Roman" w:hAnsi="Times New Roman"/>
          <w:sz w:val="28"/>
          <w:szCs w:val="28"/>
        </w:rPr>
        <w:t>. М</w:t>
      </w:r>
      <w:r w:rsidRPr="00CF6580">
        <w:rPr>
          <w:rFonts w:ascii="Times New Roman" w:eastAsia="SimSun" w:hAnsi="Times New Roman"/>
          <w:iCs/>
          <w:sz w:val="28"/>
          <w:szCs w:val="28"/>
        </w:rPr>
        <w:t xml:space="preserve">аксимальное количество надземных этажей зданий – </w:t>
      </w:r>
      <w:r w:rsidR="00D5175F">
        <w:rPr>
          <w:rFonts w:ascii="Times New Roman" w:eastAsia="SimSun" w:hAnsi="Times New Roman"/>
          <w:iCs/>
          <w:sz w:val="28"/>
          <w:szCs w:val="28"/>
        </w:rPr>
        <w:t>2</w:t>
      </w:r>
      <w:r w:rsidRPr="00CF6580">
        <w:rPr>
          <w:rFonts w:ascii="Times New Roman" w:eastAsia="SimSun" w:hAnsi="Times New Roman"/>
          <w:iCs/>
          <w:sz w:val="28"/>
          <w:szCs w:val="28"/>
        </w:rPr>
        <w:t xml:space="preserve"> этаж</w:t>
      </w:r>
      <w:r w:rsidR="00D5175F">
        <w:rPr>
          <w:rFonts w:ascii="Times New Roman" w:eastAsia="SimSun" w:hAnsi="Times New Roman"/>
          <w:iCs/>
          <w:sz w:val="28"/>
          <w:szCs w:val="28"/>
        </w:rPr>
        <w:t>а</w:t>
      </w:r>
      <w:bookmarkStart w:id="0" w:name="_GoBack"/>
      <w:bookmarkEnd w:id="0"/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05" w:rsidRDefault="00141905" w:rsidP="009E6735">
      <w:r>
        <w:separator/>
      </w:r>
    </w:p>
  </w:endnote>
  <w:endnote w:type="continuationSeparator" w:id="0">
    <w:p w:rsidR="00141905" w:rsidRDefault="00141905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05" w:rsidRDefault="00141905" w:rsidP="009E6735">
      <w:r>
        <w:separator/>
      </w:r>
    </w:p>
  </w:footnote>
  <w:footnote w:type="continuationSeparator" w:id="0">
    <w:p w:rsidR="00141905" w:rsidRDefault="00141905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D5175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1905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391C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5175F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2024-03-11T11:12:00Z</cp:lastPrinted>
  <dcterms:created xsi:type="dcterms:W3CDTF">2020-08-12T13:36:00Z</dcterms:created>
  <dcterms:modified xsi:type="dcterms:W3CDTF">2025-07-01T05:28:00Z</dcterms:modified>
</cp:coreProperties>
</file>